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A9D" w14:textId="348A058D" w:rsidR="00C168C4" w:rsidRDefault="009B3CDA" w:rsidP="00C168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Who to invite to your White Paper </w:t>
      </w:r>
      <w:r w:rsidR="00A73F90">
        <w:rPr>
          <w:b/>
          <w:bCs/>
          <w:lang w:val="en-US"/>
        </w:rPr>
        <w:t>launch</w:t>
      </w:r>
      <w:r w:rsidR="0040205E">
        <w:rPr>
          <w:b/>
          <w:bCs/>
          <w:lang w:val="en-US"/>
        </w:rPr>
        <w:t xml:space="preserve"> / policy event</w:t>
      </w:r>
      <w:r w:rsidR="00A73F90">
        <w:rPr>
          <w:b/>
          <w:bCs/>
          <w:lang w:val="en-US"/>
        </w:rPr>
        <w:t xml:space="preserve"> meeting</w:t>
      </w:r>
    </w:p>
    <w:p w14:paraId="7C3B190F" w14:textId="77777777" w:rsidR="0023406A" w:rsidRDefault="00204FDE" w:rsidP="0023406A">
      <w:r>
        <w:rPr>
          <w:lang w:val="en-US"/>
        </w:rPr>
        <w:t>When planning your White Paper launch event</w:t>
      </w:r>
      <w:r w:rsidR="001C6FDB">
        <w:rPr>
          <w:lang w:val="en-US"/>
        </w:rPr>
        <w:t>, you should look to invite relevant and engaging speakers who are able to reinforce the points you want to make</w:t>
      </w:r>
      <w:r w:rsidR="005505A5">
        <w:rPr>
          <w:lang w:val="en-US"/>
        </w:rPr>
        <w:t>. These speakers</w:t>
      </w:r>
      <w:r w:rsidR="00BE18FD">
        <w:rPr>
          <w:lang w:val="en-US"/>
        </w:rPr>
        <w:t xml:space="preserve"> </w:t>
      </w:r>
      <w:r w:rsidR="009B6B93">
        <w:rPr>
          <w:lang w:val="en-US"/>
        </w:rPr>
        <w:t>offer</w:t>
      </w:r>
      <w:r w:rsidR="00BE18FD">
        <w:rPr>
          <w:lang w:val="en-US"/>
        </w:rPr>
        <w:t xml:space="preserve"> another credible source </w:t>
      </w:r>
      <w:r w:rsidR="009B6B93">
        <w:rPr>
          <w:lang w:val="en-US"/>
        </w:rPr>
        <w:t xml:space="preserve">of information </w:t>
      </w:r>
      <w:r w:rsidR="00BE18FD">
        <w:rPr>
          <w:lang w:val="en-US"/>
        </w:rPr>
        <w:t xml:space="preserve">for your audience </w:t>
      </w:r>
      <w:r w:rsidR="009B6B93">
        <w:rPr>
          <w:lang w:val="en-US"/>
        </w:rPr>
        <w:t>due to</w:t>
      </w:r>
      <w:r w:rsidR="00BE18FD">
        <w:rPr>
          <w:lang w:val="en-US"/>
        </w:rPr>
        <w:t xml:space="preserve"> their expertise and</w:t>
      </w:r>
      <w:r w:rsidR="00312176">
        <w:rPr>
          <w:lang w:val="en-US"/>
        </w:rPr>
        <w:t xml:space="preserve"> personal</w:t>
      </w:r>
      <w:r w:rsidR="005505A5">
        <w:rPr>
          <w:lang w:val="en-US"/>
        </w:rPr>
        <w:t xml:space="preserve"> experiences </w:t>
      </w:r>
      <w:r w:rsidR="001C6FDB">
        <w:rPr>
          <w:lang w:val="en-US"/>
        </w:rPr>
        <w:t xml:space="preserve">when highlighting the impact of head and neck cancer </w:t>
      </w:r>
      <w:r w:rsidR="001E6D37">
        <w:rPr>
          <w:lang w:val="en-US"/>
        </w:rPr>
        <w:t>and</w:t>
      </w:r>
      <w:r w:rsidR="00312176">
        <w:rPr>
          <w:lang w:val="en-US"/>
        </w:rPr>
        <w:t xml:space="preserve"> key issues affecting your country</w:t>
      </w:r>
      <w:r w:rsidR="00554418">
        <w:t>.</w:t>
      </w:r>
    </w:p>
    <w:p w14:paraId="08D086F3" w14:textId="176797E6" w:rsidR="0023406A" w:rsidRDefault="0023406A" w:rsidP="0023406A">
      <w:r>
        <w:t xml:space="preserve">The below list can be used to provide examples of relevant individuals who you may want to reach out to as a potential speaker/presenter at your meeting. This list is not exhaustive, and we encourage you to invite any other individuals who you think will be relevant and engaging. </w:t>
      </w:r>
    </w:p>
    <w:p w14:paraId="59AAC7F9" w14:textId="1886844A" w:rsidR="00E13A37" w:rsidRDefault="00E13A37" w:rsidP="00204FDE">
      <w:r>
        <w:t>It is important to consider the balance of your meeting agenda</w:t>
      </w:r>
      <w:r w:rsidR="00DD1390">
        <w:t xml:space="preserve"> to ensure that a </w:t>
      </w:r>
      <w:r w:rsidR="00353AF0">
        <w:t xml:space="preserve">well-rounded set of points of view are covered by your speakers. An agenda template with </w:t>
      </w:r>
      <w:r w:rsidR="00D55AB4">
        <w:t xml:space="preserve">example topics is available in the </w:t>
      </w:r>
      <w:r w:rsidR="00D55AB4" w:rsidRPr="00D55AB4">
        <w:rPr>
          <w:i/>
          <w:iCs/>
        </w:rPr>
        <w:t>Engaging local policy makers</w:t>
      </w:r>
      <w:r w:rsidR="00D55AB4">
        <w:t xml:space="preserve"> country toolkit</w:t>
      </w:r>
      <w:r w:rsidR="0023406A">
        <w:t xml:space="preserve"> which you can use as a point of reference.</w:t>
      </w:r>
    </w:p>
    <w:p w14:paraId="50B29940" w14:textId="0BDBCD42" w:rsidR="00AA4FA6" w:rsidRDefault="00AA4FA6" w:rsidP="00C168C4">
      <w:r>
        <w:t>======</w:t>
      </w:r>
    </w:p>
    <w:p w14:paraId="2D8FC8BB" w14:textId="6F1170D9" w:rsidR="005E2B12" w:rsidRDefault="005E2B12" w:rsidP="004B564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D45A3" w14:paraId="654754CB" w14:textId="77777777" w:rsidTr="008D45A3">
        <w:tc>
          <w:tcPr>
            <w:tcW w:w="3114" w:type="dxa"/>
          </w:tcPr>
          <w:p w14:paraId="4BDBE82F" w14:textId="5901F75A" w:rsidR="008D45A3" w:rsidRPr="008D45A3" w:rsidRDefault="008D45A3" w:rsidP="008D45A3">
            <w:pPr>
              <w:jc w:val="center"/>
              <w:rPr>
                <w:b/>
                <w:bCs/>
              </w:rPr>
            </w:pPr>
            <w:r w:rsidRPr="008D45A3">
              <w:rPr>
                <w:b/>
                <w:bCs/>
              </w:rPr>
              <w:t>Individual</w:t>
            </w:r>
          </w:p>
        </w:tc>
        <w:tc>
          <w:tcPr>
            <w:tcW w:w="5902" w:type="dxa"/>
          </w:tcPr>
          <w:p w14:paraId="4E67201A" w14:textId="27AD731F" w:rsidR="008D45A3" w:rsidRPr="008D45A3" w:rsidRDefault="008D45A3" w:rsidP="008D45A3">
            <w:pPr>
              <w:jc w:val="center"/>
              <w:rPr>
                <w:b/>
                <w:bCs/>
              </w:rPr>
            </w:pPr>
            <w:r w:rsidRPr="008D45A3">
              <w:rPr>
                <w:b/>
                <w:bCs/>
              </w:rPr>
              <w:t>Perspective provided</w:t>
            </w:r>
          </w:p>
        </w:tc>
      </w:tr>
      <w:tr w:rsidR="008D45A3" w14:paraId="3A7243B7" w14:textId="77777777" w:rsidTr="008D45A3">
        <w:tc>
          <w:tcPr>
            <w:tcW w:w="3114" w:type="dxa"/>
          </w:tcPr>
          <w:p w14:paraId="0B28897F" w14:textId="77777777" w:rsidR="008D45A3" w:rsidRDefault="008D45A3" w:rsidP="005D7D41">
            <w:r>
              <w:t>MEP or parliam</w:t>
            </w:r>
            <w:r w:rsidR="006E3646">
              <w:t>entarian</w:t>
            </w:r>
          </w:p>
          <w:p w14:paraId="7C8CD74B" w14:textId="636C8E3E" w:rsidR="006E3646" w:rsidRDefault="006E3646" w:rsidP="005D7D41">
            <w:r>
              <w:t>(</w:t>
            </w:r>
            <w:r w:rsidR="00685B5A">
              <w:t>ideally the contact you have</w:t>
            </w:r>
            <w:r w:rsidR="00BA3A97">
              <w:t xml:space="preserve"> already worked with, or alternatively someone </w:t>
            </w:r>
            <w:r>
              <w:t xml:space="preserve">with </w:t>
            </w:r>
            <w:r w:rsidR="00BA3A97">
              <w:t xml:space="preserve">an </w:t>
            </w:r>
            <w:r>
              <w:t>interest in head and neck cancer or rare cancers</w:t>
            </w:r>
            <w:r w:rsidR="00685B5A">
              <w:t xml:space="preserve">) </w:t>
            </w:r>
          </w:p>
        </w:tc>
        <w:tc>
          <w:tcPr>
            <w:tcW w:w="5902" w:type="dxa"/>
          </w:tcPr>
          <w:p w14:paraId="7A63AD21" w14:textId="33756BD5" w:rsidR="008D45A3" w:rsidRDefault="001A6B00" w:rsidP="007B568C">
            <w:pPr>
              <w:pStyle w:val="ListParagraph"/>
              <w:numPr>
                <w:ilvl w:val="0"/>
                <w:numId w:val="6"/>
              </w:numPr>
            </w:pPr>
            <w:r>
              <w:t xml:space="preserve">Perspective of where </w:t>
            </w:r>
            <w:r w:rsidR="006E3646">
              <w:t xml:space="preserve">head and neck cancer, </w:t>
            </w:r>
            <w:r w:rsidR="007B568C">
              <w:t xml:space="preserve">rare cancers, </w:t>
            </w:r>
            <w:r w:rsidR="006E3646">
              <w:t>o</w:t>
            </w:r>
            <w:r w:rsidR="007B568C">
              <w:t>r</w:t>
            </w:r>
            <w:r w:rsidR="006E3646">
              <w:t xml:space="preserve"> cancer</w:t>
            </w:r>
            <w:r>
              <w:t xml:space="preserve"> more</w:t>
            </w:r>
            <w:r w:rsidR="007B568C">
              <w:t xml:space="preserve"> broadly</w:t>
            </w:r>
            <w:r w:rsidR="008F3D6A">
              <w:t xml:space="preserve"> </w:t>
            </w:r>
            <w:r>
              <w:t xml:space="preserve">sit </w:t>
            </w:r>
            <w:r w:rsidR="008F3D6A">
              <w:t>on your country’s political healthcare agenda</w:t>
            </w:r>
          </w:p>
          <w:p w14:paraId="422C597F" w14:textId="56DFF1AD" w:rsidR="008F3D6A" w:rsidRDefault="008F3D6A" w:rsidP="007B568C">
            <w:pPr>
              <w:pStyle w:val="ListParagraph"/>
              <w:numPr>
                <w:ilvl w:val="0"/>
                <w:numId w:val="6"/>
              </w:numPr>
            </w:pPr>
            <w:r>
              <w:t xml:space="preserve">Impact of head and neck cancer </w:t>
            </w:r>
            <w:r w:rsidR="007B568C">
              <w:t>and rare cancers in your country</w:t>
            </w:r>
          </w:p>
        </w:tc>
      </w:tr>
      <w:tr w:rsidR="008D45A3" w14:paraId="6E16E0F3" w14:textId="77777777" w:rsidTr="008D45A3">
        <w:tc>
          <w:tcPr>
            <w:tcW w:w="3114" w:type="dxa"/>
          </w:tcPr>
          <w:p w14:paraId="4C9C9082" w14:textId="3064506B" w:rsidR="008D45A3" w:rsidRDefault="00092FD8" w:rsidP="005D7D41">
            <w:r>
              <w:t>Head and neck cancer patient or survivor</w:t>
            </w:r>
          </w:p>
        </w:tc>
        <w:tc>
          <w:tcPr>
            <w:tcW w:w="5902" w:type="dxa"/>
          </w:tcPr>
          <w:p w14:paraId="572E17BF" w14:textId="77777777" w:rsidR="008D45A3" w:rsidRDefault="00BE5854" w:rsidP="00092FD8">
            <w:pPr>
              <w:pStyle w:val="ListParagraph"/>
              <w:numPr>
                <w:ilvl w:val="0"/>
                <w:numId w:val="7"/>
              </w:numPr>
            </w:pPr>
            <w:r>
              <w:t>Experience of diagnosis, treatment</w:t>
            </w:r>
            <w:r w:rsidR="009B38AC">
              <w:t xml:space="preserve">, survivorship care </w:t>
            </w:r>
            <w:r w:rsidR="00420586">
              <w:t>etc. in your country</w:t>
            </w:r>
          </w:p>
          <w:p w14:paraId="2D609A94" w14:textId="7A515D36" w:rsidR="00420586" w:rsidRDefault="00420586" w:rsidP="00092FD8">
            <w:pPr>
              <w:pStyle w:val="ListParagraph"/>
              <w:numPr>
                <w:ilvl w:val="0"/>
                <w:numId w:val="7"/>
              </w:numPr>
            </w:pPr>
            <w:r>
              <w:t xml:space="preserve">Impact of head and neck cancer on </w:t>
            </w:r>
            <w:r w:rsidR="007319A5">
              <w:t>relationships, work, wellbeing, finances</w:t>
            </w:r>
            <w:r w:rsidR="006B2089">
              <w:t xml:space="preserve"> etc.</w:t>
            </w:r>
          </w:p>
        </w:tc>
      </w:tr>
      <w:tr w:rsidR="008D45A3" w14:paraId="315200DD" w14:textId="77777777" w:rsidTr="008D45A3">
        <w:tc>
          <w:tcPr>
            <w:tcW w:w="3114" w:type="dxa"/>
          </w:tcPr>
          <w:p w14:paraId="7EC0CB86" w14:textId="22B291B0" w:rsidR="008D45A3" w:rsidRDefault="006B2089" w:rsidP="005D7D41">
            <w:r>
              <w:t>Cancer epidemiologist</w:t>
            </w:r>
          </w:p>
        </w:tc>
        <w:tc>
          <w:tcPr>
            <w:tcW w:w="5902" w:type="dxa"/>
          </w:tcPr>
          <w:p w14:paraId="454CE09F" w14:textId="43AE707A" w:rsidR="008D45A3" w:rsidRDefault="00141954" w:rsidP="006B2089">
            <w:pPr>
              <w:pStyle w:val="ListParagraph"/>
              <w:numPr>
                <w:ilvl w:val="0"/>
                <w:numId w:val="8"/>
              </w:numPr>
            </w:pPr>
            <w:r>
              <w:t>Overview of head and neck cancer rates, demographics, trends etc. in your country and Europe</w:t>
            </w:r>
          </w:p>
        </w:tc>
      </w:tr>
      <w:tr w:rsidR="008D45A3" w:rsidRPr="00056572" w14:paraId="24A88D24" w14:textId="77777777" w:rsidTr="008D45A3">
        <w:tc>
          <w:tcPr>
            <w:tcW w:w="3114" w:type="dxa"/>
          </w:tcPr>
          <w:p w14:paraId="31F7F49B" w14:textId="2ABB1F10" w:rsidR="008D45A3" w:rsidRPr="00056572" w:rsidRDefault="003A6537" w:rsidP="005D7D41">
            <w:pPr>
              <w:rPr>
                <w:lang w:val="fr-FR"/>
              </w:rPr>
            </w:pPr>
            <w:r>
              <w:rPr>
                <w:lang w:val="fr-FR"/>
              </w:rPr>
              <w:t>Relevant primary</w:t>
            </w:r>
            <w:r w:rsidR="00DA3177" w:rsidRPr="00056572">
              <w:rPr>
                <w:lang w:val="fr-FR"/>
              </w:rPr>
              <w:t xml:space="preserve"> HCPs</w:t>
            </w:r>
            <w:r w:rsidR="00056572" w:rsidRPr="00056572">
              <w:rPr>
                <w:lang w:val="fr-FR"/>
              </w:rPr>
              <w:t xml:space="preserve"> (clinical oncologist, HNC surgeon, HNC nurse et</w:t>
            </w:r>
            <w:r w:rsidR="00056572">
              <w:rPr>
                <w:lang w:val="fr-FR"/>
              </w:rPr>
              <w:t>c.)</w:t>
            </w:r>
          </w:p>
        </w:tc>
        <w:tc>
          <w:tcPr>
            <w:tcW w:w="5902" w:type="dxa"/>
          </w:tcPr>
          <w:p w14:paraId="41774438" w14:textId="77777777" w:rsidR="008D45A3" w:rsidRDefault="00056572" w:rsidP="00056572">
            <w:pPr>
              <w:pStyle w:val="ListParagraph"/>
              <w:numPr>
                <w:ilvl w:val="0"/>
                <w:numId w:val="8"/>
              </w:numPr>
            </w:pPr>
            <w:r w:rsidRPr="00056572">
              <w:t>Current state of diagnosis, t</w:t>
            </w:r>
            <w:r>
              <w:t>reatment</w:t>
            </w:r>
            <w:r w:rsidR="004B5646">
              <w:t xml:space="preserve"> etc. in your country</w:t>
            </w:r>
          </w:p>
          <w:p w14:paraId="106F9B61" w14:textId="7272933A" w:rsidR="004B5646" w:rsidRPr="00056572" w:rsidRDefault="004B5646" w:rsidP="00056572">
            <w:pPr>
              <w:pStyle w:val="ListParagraph"/>
              <w:numPr>
                <w:ilvl w:val="0"/>
                <w:numId w:val="8"/>
              </w:numPr>
            </w:pPr>
            <w:r>
              <w:t>Importance of the multidisciplinary team in head and neck cancer care</w:t>
            </w:r>
          </w:p>
        </w:tc>
      </w:tr>
      <w:tr w:rsidR="008D45A3" w:rsidRPr="00056572" w14:paraId="351DE207" w14:textId="77777777" w:rsidTr="008D45A3">
        <w:tc>
          <w:tcPr>
            <w:tcW w:w="3114" w:type="dxa"/>
          </w:tcPr>
          <w:p w14:paraId="713B5AB1" w14:textId="4F6C8A83" w:rsidR="008D45A3" w:rsidRPr="00056572" w:rsidRDefault="003A6537" w:rsidP="005D7D41">
            <w:r>
              <w:t xml:space="preserve">Other </w:t>
            </w:r>
            <w:r w:rsidR="00B00683">
              <w:t>HCPs</w:t>
            </w:r>
            <w:r>
              <w:t xml:space="preserve"> </w:t>
            </w:r>
            <w:r w:rsidR="004B5646">
              <w:t>(e.g. dietician, speech therapist</w:t>
            </w:r>
            <w:r w:rsidR="00597FA9">
              <w:t>, therapist etc.)</w:t>
            </w:r>
            <w:r w:rsidR="004B5646">
              <w:t xml:space="preserve"> </w:t>
            </w:r>
          </w:p>
        </w:tc>
        <w:tc>
          <w:tcPr>
            <w:tcW w:w="5902" w:type="dxa"/>
          </w:tcPr>
          <w:p w14:paraId="446FCC5E" w14:textId="77777777" w:rsidR="00A87EF6" w:rsidRDefault="008279FB" w:rsidP="00597FA9">
            <w:pPr>
              <w:pStyle w:val="ListParagraph"/>
              <w:numPr>
                <w:ilvl w:val="0"/>
                <w:numId w:val="9"/>
              </w:numPr>
            </w:pPr>
            <w:r>
              <w:t>Impact of head and neck cancer on wellbeing and lifestyle</w:t>
            </w:r>
          </w:p>
          <w:p w14:paraId="0D13367C" w14:textId="0199D6B1" w:rsidR="008D45A3" w:rsidRPr="00056572" w:rsidRDefault="00A87EF6" w:rsidP="00597FA9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8279FB">
              <w:t xml:space="preserve">urrent state of </w:t>
            </w:r>
            <w:r>
              <w:t xml:space="preserve">head and neck cancer </w:t>
            </w:r>
            <w:r w:rsidR="008279FB">
              <w:t>care in your country</w:t>
            </w:r>
          </w:p>
        </w:tc>
      </w:tr>
      <w:tr w:rsidR="008D45A3" w:rsidRPr="00056572" w14:paraId="3E6AA00D" w14:textId="77777777" w:rsidTr="008D45A3">
        <w:tc>
          <w:tcPr>
            <w:tcW w:w="3114" w:type="dxa"/>
          </w:tcPr>
          <w:p w14:paraId="5674FC1C" w14:textId="19FB6361" w:rsidR="008D45A3" w:rsidRPr="00056572" w:rsidRDefault="00B00683" w:rsidP="005D7D41">
            <w:r>
              <w:t>Patient advocacy group representatives</w:t>
            </w:r>
          </w:p>
        </w:tc>
        <w:tc>
          <w:tcPr>
            <w:tcW w:w="5902" w:type="dxa"/>
          </w:tcPr>
          <w:p w14:paraId="001F734E" w14:textId="77777777" w:rsidR="008D45A3" w:rsidRDefault="00FA35DC" w:rsidP="00B00683">
            <w:pPr>
              <w:pStyle w:val="ListParagraph"/>
              <w:numPr>
                <w:ilvl w:val="0"/>
                <w:numId w:val="9"/>
              </w:numPr>
            </w:pPr>
            <w:r>
              <w:t>Patient experiences and challenges faced due to head and neck cancer, rare cancers or cancer broadly</w:t>
            </w:r>
          </w:p>
          <w:p w14:paraId="60F8A8A5" w14:textId="4A6CEB00" w:rsidR="00A07019" w:rsidRPr="00056572" w:rsidRDefault="00A07019" w:rsidP="00B00683">
            <w:pPr>
              <w:pStyle w:val="ListParagraph"/>
              <w:numPr>
                <w:ilvl w:val="0"/>
                <w:numId w:val="9"/>
              </w:numPr>
            </w:pPr>
            <w:r>
              <w:t>Overview of head and neck cancer in your country</w:t>
            </w:r>
          </w:p>
        </w:tc>
      </w:tr>
    </w:tbl>
    <w:p w14:paraId="7D092591" w14:textId="77777777" w:rsidR="005D7D41" w:rsidRPr="00056572" w:rsidRDefault="005D7D41" w:rsidP="005D7D41"/>
    <w:p w14:paraId="77330738" w14:textId="77777777" w:rsidR="00C53C42" w:rsidRDefault="00C53C42" w:rsidP="00C53C42">
      <w:r>
        <w:t>======</w:t>
      </w:r>
    </w:p>
    <w:p w14:paraId="49C3C103" w14:textId="5A6453FF" w:rsidR="00C61774" w:rsidRPr="00C53C42" w:rsidRDefault="00C53C42" w:rsidP="00C53C42">
      <w:pPr>
        <w:jc w:val="center"/>
        <w:rPr>
          <w:b/>
          <w:bCs/>
        </w:rPr>
      </w:pPr>
      <w:r>
        <w:rPr>
          <w:b/>
          <w:bCs/>
        </w:rPr>
        <w:t xml:space="preserve">Other </w:t>
      </w:r>
      <w:r w:rsidR="00C61774" w:rsidRPr="00C53C42">
        <w:rPr>
          <w:b/>
          <w:bCs/>
        </w:rPr>
        <w:t>Attendees</w:t>
      </w:r>
    </w:p>
    <w:p w14:paraId="71F07DA7" w14:textId="3FB54C37" w:rsidR="00E11163" w:rsidRDefault="00C53C42" w:rsidP="00C168C4">
      <w:r>
        <w:t xml:space="preserve">You will also want to invite other attendees to this meeting </w:t>
      </w:r>
      <w:r w:rsidR="00713933">
        <w:t>to ensure your message reaches the appropriate audience.</w:t>
      </w:r>
      <w:r w:rsidR="005026A5">
        <w:t xml:space="preserve"> We suggest identifying further policy makers that you think will be both receptive to your messages, as well as</w:t>
      </w:r>
      <w:r w:rsidR="008365E7">
        <w:t xml:space="preserve"> those that </w:t>
      </w:r>
      <w:r w:rsidR="00713933">
        <w:t>hold any influential positions.</w:t>
      </w:r>
      <w:r w:rsidR="00685B5A">
        <w:t xml:space="preserve"> </w:t>
      </w:r>
    </w:p>
    <w:p w14:paraId="0C66742F" w14:textId="1B37A466" w:rsidR="00C61774" w:rsidRDefault="005026A5" w:rsidP="00C168C4">
      <w:r>
        <w:t>If you are holding the event virtually, you may choose to hold an open event</w:t>
      </w:r>
      <w:r w:rsidR="00E11163">
        <w:t xml:space="preserve"> where the general public can attend</w:t>
      </w:r>
      <w:r>
        <w:t>,</w:t>
      </w:r>
      <w:r w:rsidR="008365E7">
        <w:t xml:space="preserve"> which you then will be able to publicise on social media.</w:t>
      </w:r>
      <w:r>
        <w:t xml:space="preserve"> </w:t>
      </w:r>
    </w:p>
    <w:sectPr w:rsidR="00C617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86D" w14:textId="77777777" w:rsidR="009F0FF0" w:rsidRDefault="009F0FF0" w:rsidP="00C168C4">
      <w:pPr>
        <w:spacing w:after="0" w:line="240" w:lineRule="auto"/>
      </w:pPr>
      <w:r>
        <w:separator/>
      </w:r>
    </w:p>
  </w:endnote>
  <w:endnote w:type="continuationSeparator" w:id="0">
    <w:p w14:paraId="61116499" w14:textId="77777777" w:rsidR="009F0FF0" w:rsidRDefault="009F0FF0" w:rsidP="00C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D83" w14:textId="77777777" w:rsidR="009F0FF0" w:rsidRDefault="009F0FF0" w:rsidP="00C168C4">
      <w:pPr>
        <w:spacing w:after="0" w:line="240" w:lineRule="auto"/>
      </w:pPr>
      <w:r>
        <w:separator/>
      </w:r>
    </w:p>
  </w:footnote>
  <w:footnote w:type="continuationSeparator" w:id="0">
    <w:p w14:paraId="768AF072" w14:textId="77777777" w:rsidR="009F0FF0" w:rsidRDefault="009F0FF0" w:rsidP="00C1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0BB" w14:textId="267F1A73" w:rsidR="00C168C4" w:rsidRDefault="00C168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67302" wp14:editId="2007FDBD">
          <wp:simplePos x="0" y="0"/>
          <wp:positionH relativeFrom="margin">
            <wp:align>right</wp:align>
          </wp:positionH>
          <wp:positionV relativeFrom="margin">
            <wp:posOffset>-551180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BE1"/>
    <w:multiLevelType w:val="hybridMultilevel"/>
    <w:tmpl w:val="77AA1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64319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E011B"/>
    <w:multiLevelType w:val="hybridMultilevel"/>
    <w:tmpl w:val="B83E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C2C40"/>
    <w:multiLevelType w:val="hybridMultilevel"/>
    <w:tmpl w:val="8A2A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0BB1"/>
    <w:multiLevelType w:val="hybridMultilevel"/>
    <w:tmpl w:val="27B2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054F8"/>
    <w:multiLevelType w:val="hybridMultilevel"/>
    <w:tmpl w:val="0878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A65BE"/>
    <w:multiLevelType w:val="hybridMultilevel"/>
    <w:tmpl w:val="E630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C7F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461561"/>
    <w:multiLevelType w:val="hybridMultilevel"/>
    <w:tmpl w:val="FDA41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4"/>
    <w:rsid w:val="00056572"/>
    <w:rsid w:val="00092FD8"/>
    <w:rsid w:val="000A515B"/>
    <w:rsid w:val="000E085D"/>
    <w:rsid w:val="000F3853"/>
    <w:rsid w:val="00125861"/>
    <w:rsid w:val="00141954"/>
    <w:rsid w:val="00167FDF"/>
    <w:rsid w:val="0018649A"/>
    <w:rsid w:val="001A6B00"/>
    <w:rsid w:val="001C6FDB"/>
    <w:rsid w:val="001E6D37"/>
    <w:rsid w:val="00204FDE"/>
    <w:rsid w:val="0022034D"/>
    <w:rsid w:val="0023406A"/>
    <w:rsid w:val="00241D9F"/>
    <w:rsid w:val="002600CD"/>
    <w:rsid w:val="002B3FC1"/>
    <w:rsid w:val="002E5F81"/>
    <w:rsid w:val="003110A0"/>
    <w:rsid w:val="00312176"/>
    <w:rsid w:val="00353AF0"/>
    <w:rsid w:val="00387D0D"/>
    <w:rsid w:val="00390DC0"/>
    <w:rsid w:val="003A6537"/>
    <w:rsid w:val="003E23D0"/>
    <w:rsid w:val="0040205E"/>
    <w:rsid w:val="00412905"/>
    <w:rsid w:val="004144AD"/>
    <w:rsid w:val="00420586"/>
    <w:rsid w:val="0045106A"/>
    <w:rsid w:val="00473612"/>
    <w:rsid w:val="004B5646"/>
    <w:rsid w:val="004D1125"/>
    <w:rsid w:val="004E56DF"/>
    <w:rsid w:val="005026A5"/>
    <w:rsid w:val="005332C6"/>
    <w:rsid w:val="00541F4D"/>
    <w:rsid w:val="005505A5"/>
    <w:rsid w:val="00553FF2"/>
    <w:rsid w:val="00554418"/>
    <w:rsid w:val="00565CF6"/>
    <w:rsid w:val="005920CF"/>
    <w:rsid w:val="00597FA9"/>
    <w:rsid w:val="005C5F1F"/>
    <w:rsid w:val="005D7D41"/>
    <w:rsid w:val="005E2B12"/>
    <w:rsid w:val="00685B5A"/>
    <w:rsid w:val="006B2089"/>
    <w:rsid w:val="006B3B4A"/>
    <w:rsid w:val="006E3646"/>
    <w:rsid w:val="006E4ABE"/>
    <w:rsid w:val="006F1E49"/>
    <w:rsid w:val="00702703"/>
    <w:rsid w:val="00713933"/>
    <w:rsid w:val="007319A5"/>
    <w:rsid w:val="0073595E"/>
    <w:rsid w:val="007571B2"/>
    <w:rsid w:val="007966E2"/>
    <w:rsid w:val="007B568C"/>
    <w:rsid w:val="007C0302"/>
    <w:rsid w:val="007C2F2A"/>
    <w:rsid w:val="007F6F6F"/>
    <w:rsid w:val="00807CD7"/>
    <w:rsid w:val="00810520"/>
    <w:rsid w:val="008279FB"/>
    <w:rsid w:val="00834AFE"/>
    <w:rsid w:val="008365E7"/>
    <w:rsid w:val="008555D6"/>
    <w:rsid w:val="008A2451"/>
    <w:rsid w:val="008D45A3"/>
    <w:rsid w:val="008F3D6A"/>
    <w:rsid w:val="009447E1"/>
    <w:rsid w:val="00977837"/>
    <w:rsid w:val="00990512"/>
    <w:rsid w:val="009B38AC"/>
    <w:rsid w:val="009B3CDA"/>
    <w:rsid w:val="009B6B93"/>
    <w:rsid w:val="009C30BD"/>
    <w:rsid w:val="009E6896"/>
    <w:rsid w:val="009F0FF0"/>
    <w:rsid w:val="00A07019"/>
    <w:rsid w:val="00A213BE"/>
    <w:rsid w:val="00A445F3"/>
    <w:rsid w:val="00A73F90"/>
    <w:rsid w:val="00A87EF6"/>
    <w:rsid w:val="00A95889"/>
    <w:rsid w:val="00AA4FA6"/>
    <w:rsid w:val="00AC3DAA"/>
    <w:rsid w:val="00AD6839"/>
    <w:rsid w:val="00AF26E5"/>
    <w:rsid w:val="00B00683"/>
    <w:rsid w:val="00B328E7"/>
    <w:rsid w:val="00B94CBB"/>
    <w:rsid w:val="00BA3A97"/>
    <w:rsid w:val="00BE18FD"/>
    <w:rsid w:val="00BE5854"/>
    <w:rsid w:val="00BF196C"/>
    <w:rsid w:val="00C168C4"/>
    <w:rsid w:val="00C3782B"/>
    <w:rsid w:val="00C53C42"/>
    <w:rsid w:val="00C61774"/>
    <w:rsid w:val="00CD735A"/>
    <w:rsid w:val="00CD7F9D"/>
    <w:rsid w:val="00CE00F2"/>
    <w:rsid w:val="00D10D8A"/>
    <w:rsid w:val="00D13F4F"/>
    <w:rsid w:val="00D420AD"/>
    <w:rsid w:val="00D50B7A"/>
    <w:rsid w:val="00D547C5"/>
    <w:rsid w:val="00D55AB4"/>
    <w:rsid w:val="00DA3177"/>
    <w:rsid w:val="00DB607C"/>
    <w:rsid w:val="00DD1390"/>
    <w:rsid w:val="00DE424F"/>
    <w:rsid w:val="00E11163"/>
    <w:rsid w:val="00E13A37"/>
    <w:rsid w:val="00E62C9B"/>
    <w:rsid w:val="00EC009E"/>
    <w:rsid w:val="00EC454D"/>
    <w:rsid w:val="00F017D3"/>
    <w:rsid w:val="00F14051"/>
    <w:rsid w:val="00F3564F"/>
    <w:rsid w:val="00F63ECD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D3F6"/>
  <w15:chartTrackingRefBased/>
  <w15:docId w15:val="{F99B939D-D050-4C4D-8ED0-FA15F7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4"/>
  </w:style>
  <w:style w:type="paragraph" w:styleId="Footer">
    <w:name w:val="footer"/>
    <w:basedOn w:val="Normal"/>
    <w:link w:val="Foot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4"/>
  </w:style>
  <w:style w:type="character" w:styleId="Hyperlink">
    <w:name w:val="Hyperlink"/>
    <w:basedOn w:val="DefaultParagraphFont"/>
    <w:uiPriority w:val="99"/>
    <w:unhideWhenUsed/>
    <w:rsid w:val="00AA4F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6E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03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A7FE1-7981-4964-924D-AE2781FA5F6F}">
  <ds:schemaRefs>
    <ds:schemaRef ds:uri="0d5e620e-69d5-4f08-b8b0-37c9f87f00b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413f1742-6cc4-44fd-9149-9ce4d75bf39b"/>
  </ds:schemaRefs>
</ds:datastoreItem>
</file>

<file path=customXml/itemProps2.xml><?xml version="1.0" encoding="utf-8"?>
<ds:datastoreItem xmlns:ds="http://schemas.openxmlformats.org/officeDocument/2006/customXml" ds:itemID="{533CA648-9D21-4268-9EF3-2C94A1B5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09FA8-76A5-4CCB-9F88-1BB267709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Battersby</dc:creator>
  <cp:keywords/>
  <dc:description/>
  <cp:lastModifiedBy>Sophie Bullock</cp:lastModifiedBy>
  <cp:revision>13</cp:revision>
  <dcterms:created xsi:type="dcterms:W3CDTF">2021-05-28T14:53:00Z</dcterms:created>
  <dcterms:modified xsi:type="dcterms:W3CDTF">2021-06-01T17:09:00Z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